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D" w:rsidRPr="00630C42" w:rsidRDefault="006E37BD" w:rsidP="00405B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СРЕДСТВА ОБУЧЕНИЯ И ВОСПИТАНИЯ</w:t>
      </w:r>
    </w:p>
    <w:p w:rsidR="00405BDC" w:rsidRDefault="00405BDC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37BD" w:rsidRPr="00630C42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Институт   расположен в отдельном здании, имеющем  учебные аудитории для проведения занятий лекционного, семинарского типа, </w:t>
      </w:r>
      <w:r w:rsidR="00D6091E"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лабораторных работ, </w:t>
      </w: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помещение для самостоятельной работы. </w:t>
      </w:r>
    </w:p>
    <w:p w:rsidR="00630C42" w:rsidRPr="00630C42" w:rsidRDefault="00630C42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0C4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Создана среда</w:t>
      </w: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6E37BD" w:rsidRPr="00630C42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Средства обучения включают в себя: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обучения, служащие для представления учебной информации большой аудитории</w:t>
      </w:r>
      <w:r w:rsidR="0040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слушателей;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компьютеры;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иное оборудование, необходимое для организации образовательного процесса в учебных аудиториях и на объектах для проведения практических занятий;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учебно-наглядные пособия;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и информационные ресурсы, в том числе электронные библиотечные системы;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аппаратно-программные и аудиовизуальные средства;</w:t>
      </w:r>
    </w:p>
    <w:p w:rsidR="006E37BD" w:rsidRPr="00630C42" w:rsidRDefault="006E37BD" w:rsidP="00405B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здоровья.</w:t>
      </w:r>
    </w:p>
    <w:p w:rsidR="00405BDC" w:rsidRPr="00405BDC" w:rsidRDefault="00405BDC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 управления воспитательной работой строится на основе принятой в </w:t>
      </w:r>
      <w:r w:rsidR="00DE2FA7" w:rsidRPr="00405BDC">
        <w:rPr>
          <w:rFonts w:ascii="Times New Roman" w:eastAsia="Times New Roman" w:hAnsi="Times New Roman" w:cs="Times New Roman"/>
          <w:sz w:val="28"/>
          <w:szCs w:val="28"/>
        </w:rPr>
        <w:t xml:space="preserve">Институте </w:t>
      </w:r>
      <w:r w:rsidRPr="00405BDC">
        <w:rPr>
          <w:rFonts w:ascii="Times New Roman" w:eastAsia="Times New Roman" w:hAnsi="Times New Roman" w:cs="Times New Roman"/>
          <w:sz w:val="28"/>
          <w:szCs w:val="28"/>
        </w:rPr>
        <w:t>системы управления функционированием и развитием НТИ (филиала) РГУ им. А.Н. Косыгина, регламентируется соответствующими положениями о структурных подразделениях, должностными  инструкциями и локальными актами.</w:t>
      </w:r>
    </w:p>
    <w:p w:rsidR="00405BDC" w:rsidRPr="00405BDC" w:rsidRDefault="00405BDC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Воспитательный процесс в Институте реализуется на следующих уровнях управления: </w:t>
      </w:r>
    </w:p>
    <w:p w:rsidR="00405BDC" w:rsidRPr="00405BDC" w:rsidRDefault="00405BDC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ab/>
        <w:t>- на уровне образовательной организации;</w:t>
      </w:r>
    </w:p>
    <w:p w:rsidR="00405BDC" w:rsidRPr="00405BDC" w:rsidRDefault="00405BDC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ab/>
        <w:t xml:space="preserve">- на уровне факультета; </w:t>
      </w:r>
    </w:p>
    <w:p w:rsidR="00405BDC" w:rsidRPr="00405BDC" w:rsidRDefault="00405BDC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ab/>
        <w:t xml:space="preserve">- на уровне кафедры; </w:t>
      </w:r>
    </w:p>
    <w:p w:rsidR="00405BDC" w:rsidRPr="00405BDC" w:rsidRDefault="00405BDC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ab/>
        <w:t>- на уровне иных структурных подразделений вуза (общежитие, библиотека  и т.д.).</w:t>
      </w:r>
    </w:p>
    <w:p w:rsidR="006E37BD" w:rsidRPr="00405BDC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Внеучебная</w:t>
      </w:r>
      <w:proofErr w:type="spellEnd"/>
      <w:r w:rsidRPr="0040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работа в институте координируется </w:t>
      </w:r>
      <w:r w:rsidR="00D6091E" w:rsidRPr="00405BDC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</w:t>
      </w:r>
      <w:r w:rsidR="00405BDC" w:rsidRPr="00405BD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D6091E" w:rsidRPr="0040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молодёжной политике и общественным коммуникациям</w:t>
      </w:r>
      <w:r w:rsidR="00405BDC" w:rsidRPr="00405B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091E" w:rsidRPr="0040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помощником </w:t>
      </w:r>
      <w:r w:rsidR="00405BDC" w:rsidRPr="0040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воспитательной работе</w:t>
      </w:r>
      <w:r w:rsidRPr="0040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организована по нескольким направлениям:</w:t>
      </w:r>
    </w:p>
    <w:p w:rsidR="006E37BD" w:rsidRPr="00405BDC" w:rsidRDefault="006E37BD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62142"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 w:rsidRPr="00405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7BD" w:rsidRPr="00405BDC" w:rsidRDefault="006E37BD" w:rsidP="00405BD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BDC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6E37BD" w:rsidRPr="00405BDC" w:rsidRDefault="006E37BD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62142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Pr="00405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7BD" w:rsidRDefault="00262142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физическое</w:t>
      </w:r>
      <w:r w:rsidR="006E37BD" w:rsidRPr="00405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142" w:rsidRDefault="00262142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экологическое;</w:t>
      </w:r>
    </w:p>
    <w:p w:rsidR="00262142" w:rsidRDefault="00262142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профессионально-трудовое;</w:t>
      </w:r>
    </w:p>
    <w:p w:rsidR="00262142" w:rsidRDefault="00262142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культурно-просветительское;</w:t>
      </w:r>
    </w:p>
    <w:p w:rsidR="00262142" w:rsidRDefault="00262142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научно-образовательное;</w:t>
      </w:r>
    </w:p>
    <w:p w:rsidR="00262142" w:rsidRDefault="00262142" w:rsidP="00405B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развитие студенческого самоуправления.</w:t>
      </w:r>
    </w:p>
    <w:p w:rsidR="006E37BD" w:rsidRPr="00630C42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НТИ создан институт кураторов и наставников,  воспитательная работа проводится с целью использования принципа индивидуального подхода, учитывающего личностные и возрастные особенности каждого студента, для обеспечения качества образовательных услуг.</w:t>
      </w:r>
    </w:p>
    <w:p w:rsidR="00262142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2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Важная и ответственная роль в воспитании студентов отводится наставникам академических групп 1-2 курсов. Наставниками выступают студенты старших курсов этого же направления.</w:t>
      </w:r>
      <w:r w:rsidR="0068766F" w:rsidRPr="00262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Задачей кураторов и наставников</w:t>
      </w:r>
      <w:r w:rsidRPr="00262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формирование студенческого коллектива, обеспечение</w:t>
      </w: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эффективной адаптации студентов в вузе, условий реализации моральной и материальной защищенности студентов, соблюдения их прав и выполнения ими своих обязанностей.</w:t>
      </w:r>
    </w:p>
    <w:p w:rsidR="00262142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Работает орган студенческого самоуправления – Студенческий совет, осуществляющий координацию взаимодействия между обучающимися и административно-управленческим аппаратом института.</w:t>
      </w:r>
      <w:r w:rsidR="00DE2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Председатель Студенческого совета является членом Ученого совета НТИ (филиала) РГУ им.А.Н.Косыгина.</w:t>
      </w:r>
    </w:p>
    <w:p w:rsidR="006E37BD" w:rsidRPr="00630C42" w:rsidRDefault="006E37BD" w:rsidP="0040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течение учебного года проводятся мероприятия, направленные на повышение интереса к профессии: встречи с выпускниками, работодателями, успешными бизнесменами, презентаци</w:t>
      </w:r>
      <w:r w:rsidR="0068766F"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 профилирующих кафедр</w:t>
      </w:r>
      <w:r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различные социальные программы.</w:t>
      </w:r>
      <w:r w:rsidR="00262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66F" w:rsidRPr="00630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Студенты принимают активное участие во всевозможных мероприятиях и акциях</w:t>
      </w:r>
      <w:r w:rsidR="0026214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календарным планом воспитательной работы.</w:t>
      </w:r>
    </w:p>
    <w:p w:rsidR="0068766F" w:rsidRPr="00630C42" w:rsidRDefault="0068766F" w:rsidP="0040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66F" w:rsidRPr="00630C42" w:rsidRDefault="0068766F" w:rsidP="0040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66F" w:rsidRPr="00630C42" w:rsidRDefault="0068766F" w:rsidP="0040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8A9" w:rsidRPr="00630C42" w:rsidRDefault="009A18A9" w:rsidP="00405B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8A9" w:rsidRPr="00630C42" w:rsidSect="00B9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173886"/>
    <w:multiLevelType w:val="multilevel"/>
    <w:tmpl w:val="559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8745E"/>
    <w:multiLevelType w:val="multilevel"/>
    <w:tmpl w:val="2F2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7BD"/>
    <w:rsid w:val="00262142"/>
    <w:rsid w:val="00335D0F"/>
    <w:rsid w:val="00405BDC"/>
    <w:rsid w:val="005228A5"/>
    <w:rsid w:val="00630C42"/>
    <w:rsid w:val="0068766F"/>
    <w:rsid w:val="006E37BD"/>
    <w:rsid w:val="009A18A9"/>
    <w:rsid w:val="00B91789"/>
    <w:rsid w:val="00C0089B"/>
    <w:rsid w:val="00D6091E"/>
    <w:rsid w:val="00DB7175"/>
    <w:rsid w:val="00D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6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8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5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2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39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6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8110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1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pgg</dc:creator>
  <cp:lastModifiedBy>pgg</cp:lastModifiedBy>
  <cp:revision>2</cp:revision>
  <dcterms:created xsi:type="dcterms:W3CDTF">2023-03-27T03:04:00Z</dcterms:created>
  <dcterms:modified xsi:type="dcterms:W3CDTF">2023-03-27T03:04:00Z</dcterms:modified>
</cp:coreProperties>
</file>